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77338D64">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135BED48" w:rsidR="005A029B" w:rsidRDefault="00774F15">
          <w:pPr>
            <w:pStyle w:val="Spistreci1"/>
            <w:tabs>
              <w:tab w:val="right" w:leader="dot" w:pos="9062"/>
            </w:tabs>
            <w:rPr>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87144354" w:history="1">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r w:rsidR="005A029B">
              <w:rPr>
                <w:noProof/>
                <w:webHidden/>
              </w:rPr>
            </w:r>
            <w:r w:rsidR="005A029B">
              <w:rPr>
                <w:noProof/>
                <w:webHidden/>
              </w:rPr>
              <w:fldChar w:fldCharType="separate"/>
            </w:r>
            <w:r w:rsidR="005A029B">
              <w:rPr>
                <w:noProof/>
                <w:webHidden/>
              </w:rPr>
              <w:t>3</w:t>
            </w:r>
            <w:r w:rsidR="005A029B">
              <w:rPr>
                <w:noProof/>
                <w:webHidden/>
              </w:rPr>
              <w:fldChar w:fldCharType="end"/>
            </w:r>
          </w:hyperlink>
        </w:p>
        <w:p w14:paraId="539FD947" w14:textId="3FCFAF7D" w:rsidR="005A029B" w:rsidRDefault="005A029B">
          <w:pPr>
            <w:pStyle w:val="Spistreci1"/>
            <w:tabs>
              <w:tab w:val="right" w:leader="dot" w:pos="9062"/>
            </w:tabs>
            <w:rPr>
              <w:rFonts w:eastAsiaTheme="minorEastAsia"/>
              <w:noProof/>
              <w:lang w:eastAsia="pl-PL"/>
            </w:rPr>
          </w:pPr>
          <w:hyperlink w:anchor="_Toc187144355" w:history="1">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r>
              <w:rPr>
                <w:noProof/>
                <w:webHidden/>
              </w:rPr>
            </w:r>
            <w:r>
              <w:rPr>
                <w:noProof/>
                <w:webHidden/>
              </w:rPr>
              <w:fldChar w:fldCharType="separate"/>
            </w:r>
            <w:r>
              <w:rPr>
                <w:noProof/>
                <w:webHidden/>
              </w:rPr>
              <w:t>3</w:t>
            </w:r>
            <w:r>
              <w:rPr>
                <w:noProof/>
                <w:webHidden/>
              </w:rPr>
              <w:fldChar w:fldCharType="end"/>
            </w:r>
          </w:hyperlink>
        </w:p>
        <w:p w14:paraId="365F630B" w14:textId="350E431A" w:rsidR="005A029B" w:rsidRDefault="005A029B">
          <w:pPr>
            <w:pStyle w:val="Spistreci1"/>
            <w:tabs>
              <w:tab w:val="right" w:leader="dot" w:pos="9062"/>
            </w:tabs>
            <w:rPr>
              <w:rFonts w:eastAsiaTheme="minorEastAsia"/>
              <w:noProof/>
              <w:lang w:eastAsia="pl-PL"/>
            </w:rPr>
          </w:pPr>
          <w:hyperlink w:anchor="_Toc187144356" w:history="1">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r>
              <w:rPr>
                <w:noProof/>
                <w:webHidden/>
              </w:rPr>
            </w:r>
            <w:r>
              <w:rPr>
                <w:noProof/>
                <w:webHidden/>
              </w:rPr>
              <w:fldChar w:fldCharType="separate"/>
            </w:r>
            <w:r>
              <w:rPr>
                <w:noProof/>
                <w:webHidden/>
              </w:rPr>
              <w:t>4</w:t>
            </w:r>
            <w:r>
              <w:rPr>
                <w:noProof/>
                <w:webHidden/>
              </w:rPr>
              <w:fldChar w:fldCharType="end"/>
            </w:r>
          </w:hyperlink>
        </w:p>
        <w:p w14:paraId="04676634" w14:textId="68E1B035" w:rsidR="005A029B" w:rsidRDefault="005A029B">
          <w:pPr>
            <w:pStyle w:val="Spistreci1"/>
            <w:tabs>
              <w:tab w:val="right" w:leader="dot" w:pos="9062"/>
            </w:tabs>
            <w:rPr>
              <w:rFonts w:eastAsiaTheme="minorEastAsia"/>
              <w:noProof/>
              <w:lang w:eastAsia="pl-PL"/>
            </w:rPr>
          </w:pPr>
          <w:hyperlink w:anchor="_Toc187144357" w:history="1">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r>
              <w:rPr>
                <w:noProof/>
                <w:webHidden/>
              </w:rPr>
            </w:r>
            <w:r>
              <w:rPr>
                <w:noProof/>
                <w:webHidden/>
              </w:rPr>
              <w:fldChar w:fldCharType="separate"/>
            </w:r>
            <w:r>
              <w:rPr>
                <w:noProof/>
                <w:webHidden/>
              </w:rPr>
              <w:t>4</w:t>
            </w:r>
            <w:r>
              <w:rPr>
                <w:noProof/>
                <w:webHidden/>
              </w:rPr>
              <w:fldChar w:fldCharType="end"/>
            </w:r>
          </w:hyperlink>
        </w:p>
        <w:p w14:paraId="0DC89E21" w14:textId="690E47B7" w:rsidR="005A029B" w:rsidRDefault="005A029B">
          <w:pPr>
            <w:pStyle w:val="Spistreci1"/>
            <w:tabs>
              <w:tab w:val="right" w:leader="dot" w:pos="9062"/>
            </w:tabs>
            <w:rPr>
              <w:rFonts w:eastAsiaTheme="minorEastAsia"/>
              <w:noProof/>
              <w:lang w:eastAsia="pl-PL"/>
            </w:rPr>
          </w:pPr>
          <w:hyperlink w:anchor="_Toc187144358" w:history="1">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r>
              <w:rPr>
                <w:noProof/>
                <w:webHidden/>
              </w:rPr>
            </w:r>
            <w:r>
              <w:rPr>
                <w:noProof/>
                <w:webHidden/>
              </w:rPr>
              <w:fldChar w:fldCharType="separate"/>
            </w:r>
            <w:r>
              <w:rPr>
                <w:noProof/>
                <w:webHidden/>
              </w:rPr>
              <w:t>5</w:t>
            </w:r>
            <w:r>
              <w:rPr>
                <w:noProof/>
                <w:webHidden/>
              </w:rPr>
              <w:fldChar w:fldCharType="end"/>
            </w:r>
          </w:hyperlink>
        </w:p>
        <w:p w14:paraId="6467052B" w14:textId="71E7CC23" w:rsidR="005A029B" w:rsidRDefault="005A029B">
          <w:pPr>
            <w:pStyle w:val="Spistreci1"/>
            <w:tabs>
              <w:tab w:val="right" w:leader="dot" w:pos="9062"/>
            </w:tabs>
            <w:rPr>
              <w:rFonts w:eastAsiaTheme="minorEastAsia"/>
              <w:noProof/>
              <w:lang w:eastAsia="pl-PL"/>
            </w:rPr>
          </w:pPr>
          <w:hyperlink w:anchor="_Toc187144359" w:history="1">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r>
              <w:rPr>
                <w:noProof/>
                <w:webHidden/>
              </w:rPr>
            </w:r>
            <w:r>
              <w:rPr>
                <w:noProof/>
                <w:webHidden/>
              </w:rPr>
              <w:fldChar w:fldCharType="separate"/>
            </w:r>
            <w:r>
              <w:rPr>
                <w:noProof/>
                <w:webHidden/>
              </w:rPr>
              <w:t>7</w:t>
            </w:r>
            <w:r>
              <w:rPr>
                <w:noProof/>
                <w:webHidden/>
              </w:rPr>
              <w:fldChar w:fldCharType="end"/>
            </w:r>
          </w:hyperlink>
        </w:p>
        <w:p w14:paraId="5F3E30C4" w14:textId="69E39677" w:rsidR="005A029B" w:rsidRDefault="005A029B">
          <w:pPr>
            <w:pStyle w:val="Spistreci1"/>
            <w:tabs>
              <w:tab w:val="right" w:leader="dot" w:pos="9062"/>
            </w:tabs>
            <w:rPr>
              <w:rFonts w:eastAsiaTheme="minorEastAsia"/>
              <w:noProof/>
              <w:lang w:eastAsia="pl-PL"/>
            </w:rPr>
          </w:pPr>
          <w:hyperlink w:anchor="_Toc187144360" w:history="1">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r>
              <w:rPr>
                <w:noProof/>
                <w:webHidden/>
              </w:rPr>
            </w:r>
            <w:r>
              <w:rPr>
                <w:noProof/>
                <w:webHidden/>
              </w:rPr>
              <w:fldChar w:fldCharType="separate"/>
            </w:r>
            <w:r>
              <w:rPr>
                <w:noProof/>
                <w:webHidden/>
              </w:rPr>
              <w:t>9</w:t>
            </w:r>
            <w:r>
              <w:rPr>
                <w:noProof/>
                <w:webHidden/>
              </w:rPr>
              <w:fldChar w:fldCharType="end"/>
            </w:r>
          </w:hyperlink>
        </w:p>
        <w:p w14:paraId="6FE1A97D" w14:textId="43231E12" w:rsidR="005A029B" w:rsidRDefault="005A029B">
          <w:pPr>
            <w:pStyle w:val="Spistreci1"/>
            <w:tabs>
              <w:tab w:val="right" w:leader="dot" w:pos="9062"/>
            </w:tabs>
            <w:rPr>
              <w:rFonts w:eastAsiaTheme="minorEastAsia"/>
              <w:noProof/>
              <w:lang w:eastAsia="pl-PL"/>
            </w:rPr>
          </w:pPr>
          <w:hyperlink w:anchor="_Toc187144361" w:history="1">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r>
              <w:rPr>
                <w:noProof/>
                <w:webHidden/>
              </w:rPr>
            </w:r>
            <w:r>
              <w:rPr>
                <w:noProof/>
                <w:webHidden/>
              </w:rPr>
              <w:fldChar w:fldCharType="separate"/>
            </w:r>
            <w:r>
              <w:rPr>
                <w:noProof/>
                <w:webHidden/>
              </w:rPr>
              <w:t>13</w:t>
            </w:r>
            <w:r>
              <w:rPr>
                <w:noProof/>
                <w:webHidden/>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87144354"/>
      <w:r w:rsidRPr="00774F15">
        <w:rPr>
          <w:rFonts w:ascii="Arial" w:hAnsi="Arial" w:cs="Arial"/>
        </w:rPr>
        <w:lastRenderedPageBreak/>
        <w:t>Wprowadzenie</w:t>
      </w:r>
      <w:bookmarkEnd w:id="0"/>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1"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1"/>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2" w:name="_Toc187144356"/>
      <w:r w:rsidRPr="00774F15">
        <w:rPr>
          <w:rFonts w:ascii="Arial" w:eastAsia="Times New Roman" w:hAnsi="Arial" w:cs="Arial"/>
          <w:lang w:eastAsia="pl-PL"/>
        </w:rPr>
        <w:t>Identyfikacja projektu</w:t>
      </w:r>
      <w:bookmarkEnd w:id="2"/>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3" w:name="_Toc187144357"/>
      <w:r w:rsidRPr="00774F15">
        <w:rPr>
          <w:rFonts w:ascii="Arial" w:eastAsia="Times New Roman" w:hAnsi="Arial" w:cs="Arial"/>
          <w:lang w:eastAsia="pl-PL"/>
        </w:rPr>
        <w:t>Analiza oddziaływania na środowisko</w:t>
      </w:r>
      <w:bookmarkEnd w:id="3"/>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rFonts w:ascii="Arial" w:eastAsia="Times New Roman" w:hAnsi="Arial" w:cs="Arial"/>
          <w:lang w:eastAsia="pl-PL"/>
        </w:rPr>
      </w:pPr>
      <w:bookmarkStart w:id="4" w:name="_Hlk185315657"/>
      <w:bookmarkStart w:id="5" w:name="_Toc185339280"/>
      <w:bookmarkStart w:id="6" w:name="_Toc187144358"/>
      <w:r w:rsidRPr="00D33BF5">
        <w:rPr>
          <w:rFonts w:ascii="Arial" w:eastAsia="Times New Roman" w:hAnsi="Arial" w:cs="Arial"/>
          <w:lang w:eastAsia="pl-PL"/>
        </w:rPr>
        <w:t>Inwestycje w zakresie paliw kopalnych</w:t>
      </w:r>
      <w:bookmarkEnd w:id="4"/>
      <w:bookmarkEnd w:id="5"/>
      <w:bookmarkEnd w:id="6"/>
    </w:p>
    <w:p w14:paraId="32448947" w14:textId="4A016311" w:rsidR="00090AFC" w:rsidRDefault="00090AFC">
      <w:pPr>
        <w:spacing w:before="160" w:after="120" w:line="360" w:lineRule="auto"/>
        <w:rPr>
          <w:rFonts w:ascii="Arial" w:eastAsia="Times New Roman" w:hAnsi="Arial" w:cs="Arial"/>
          <w:sz w:val="24"/>
          <w:szCs w:val="24"/>
          <w:lang w:eastAsia="pl-PL"/>
        </w:rPr>
      </w:pPr>
      <w:bookmarkStart w:id="7" w:name="_Hlk187148752"/>
      <w:r w:rsidRPr="00E715F3">
        <w:rPr>
          <w:rFonts w:ascii="Arial" w:eastAsia="Times New Roman" w:hAnsi="Arial" w:cs="Arial"/>
          <w:sz w:val="24"/>
          <w:szCs w:val="24"/>
          <w:lang w:eastAsia="pl-PL"/>
        </w:rPr>
        <w:t xml:space="preserve">W tym miejscu przedstaw wydatki związane z paliwami kopalnymi i uzasadnij konieczność ich zastosowania w </w:t>
      </w:r>
      <w:r w:rsidR="00E87667" w:rsidRPr="00A45EF9">
        <w:rPr>
          <w:rFonts w:ascii="Arial" w:eastAsia="Times New Roman" w:hAnsi="Arial" w:cs="Arial"/>
          <w:sz w:val="24"/>
          <w:szCs w:val="24"/>
          <w:lang w:eastAsia="pl-PL"/>
        </w:rPr>
        <w:t>związku z</w:t>
      </w:r>
      <w:r w:rsidRPr="00E715F3">
        <w:rPr>
          <w:rFonts w:ascii="Arial" w:eastAsia="Times New Roman" w:hAnsi="Arial" w:cs="Arial"/>
          <w:sz w:val="24"/>
          <w:szCs w:val="24"/>
          <w:lang w:eastAsia="pl-PL"/>
        </w:rPr>
        <w:t xml:space="preserve"> brak</w:t>
      </w:r>
      <w:r w:rsidR="00E87667" w:rsidRPr="00A45EF9">
        <w:rPr>
          <w:rFonts w:ascii="Arial" w:eastAsia="Times New Roman" w:hAnsi="Arial" w:cs="Arial"/>
          <w:sz w:val="24"/>
          <w:szCs w:val="24"/>
          <w:lang w:eastAsia="pl-PL"/>
        </w:rPr>
        <w:t>iem</w:t>
      </w:r>
      <w:r w:rsidRPr="00E715F3">
        <w:rPr>
          <w:rFonts w:ascii="Arial" w:eastAsia="Times New Roman" w:hAnsi="Arial" w:cs="Arial"/>
          <w:sz w:val="24"/>
          <w:szCs w:val="24"/>
          <w:lang w:eastAsia="pl-PL"/>
        </w:rPr>
        <w:t xml:space="preserve"> realnej alternatywnej technologii.</w:t>
      </w:r>
    </w:p>
    <w:p w14:paraId="2C44D9F7" w14:textId="77777777" w:rsidR="00D47D78" w:rsidRPr="0065126F" w:rsidRDefault="00D47D78" w:rsidP="00D47D7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4C03A37" w14:textId="12C954DC" w:rsidR="00D47D78" w:rsidRPr="00A45EF9" w:rsidRDefault="00D47D78" w:rsidP="00E715F3">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3D8D1145" w14:textId="19FAC18F" w:rsidR="007D02C1" w:rsidRPr="00A45EF9"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r w:rsidR="00E87667" w:rsidRPr="00A45EF9">
        <w:rPr>
          <w:rFonts w:ascii="Arial" w:eastAsia="Calibri" w:hAnsi="Arial" w:cs="Arial"/>
          <w:kern w:val="0"/>
          <w:sz w:val="24"/>
          <w:szCs w:val="24"/>
          <w:lang w:eastAsia="pl-PL"/>
          <w14:ligatures w14:val="none"/>
        </w:rPr>
        <w:t xml:space="preserve">są </w:t>
      </w:r>
      <w:r w:rsidRPr="00A45EF9">
        <w:rPr>
          <w:rFonts w:ascii="Arial" w:eastAsia="Calibri" w:hAnsi="Arial" w:cs="Arial"/>
          <w:kern w:val="0"/>
          <w:sz w:val="24"/>
          <w:szCs w:val="24"/>
          <w:lang w:eastAsia="pl-PL"/>
          <w14:ligatures w14:val="none"/>
        </w:rPr>
        <w:t>powiązane z paliwami kopalnymi (np. zakup wyposażenia kuchni zasilanej gazem).</w:t>
      </w:r>
    </w:p>
    <w:p w14:paraId="67DC60E7" w14:textId="7710C78E" w:rsidR="007D02C1" w:rsidRPr="00A45EF9"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r w:rsidR="00E87667" w:rsidRPr="00A45EF9">
        <w:rPr>
          <w:rFonts w:ascii="Arial" w:eastAsia="Calibri" w:hAnsi="Arial" w:cs="Arial"/>
          <w:kern w:val="0"/>
          <w:sz w:val="24"/>
          <w:szCs w:val="24"/>
          <w:lang w:eastAsia="pl-PL"/>
          <w14:ligatures w14:val="none"/>
        </w:rPr>
        <w:t>odniesieniu do</w:t>
      </w:r>
      <w:r w:rsidRPr="00A45EF9">
        <w:rPr>
          <w:rFonts w:ascii="Arial" w:eastAsia="Calibri" w:hAnsi="Arial" w:cs="Arial"/>
          <w:kern w:val="0"/>
          <w:sz w:val="24"/>
          <w:szCs w:val="24"/>
          <w:lang w:eastAsia="pl-PL"/>
          <w14:ligatures w14:val="none"/>
        </w:rPr>
        <w:t>:</w:t>
      </w:r>
    </w:p>
    <w:p w14:paraId="0C7E59C9" w14:textId="160599F3" w:rsidR="007D02C1" w:rsidRPr="00A45EF9" w:rsidRDefault="007D02C1" w:rsidP="00E715F3">
      <w:pPr>
        <w:numPr>
          <w:ilvl w:val="0"/>
          <w:numId w:val="22"/>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r w:rsidR="006A41EF">
        <w:rPr>
          <w:rFonts w:ascii="Arial" w:eastAsia="Calibri" w:hAnsi="Arial" w:cs="Arial"/>
          <w:kern w:val="0"/>
          <w:sz w:val="24"/>
          <w:szCs w:val="24"/>
          <w:lang w:eastAsia="pl-PL"/>
          <w14:ligatures w14:val="none"/>
        </w:rPr>
        <w:t xml:space="preserve"> tj.:</w:t>
      </w:r>
    </w:p>
    <w:p w14:paraId="50FCD93E" w14:textId="7127E493" w:rsidR="007D02C1" w:rsidRPr="00A45EF9" w:rsidRDefault="00EC4562" w:rsidP="00E715F3">
      <w:pPr>
        <w:numPr>
          <w:ilvl w:val="0"/>
          <w:numId w:val="22"/>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r w:rsidR="007D02C1" w:rsidRPr="00A45EF9">
        <w:rPr>
          <w:rFonts w:ascii="Arial" w:eastAsia="Calibri" w:hAnsi="Arial" w:cs="Arial"/>
          <w:kern w:val="0"/>
          <w:sz w:val="24"/>
          <w:szCs w:val="24"/>
          <w:lang w:eastAsia="pl-PL"/>
          <w14:ligatures w14:val="none"/>
        </w:rPr>
        <w:t>.</w:t>
      </w:r>
    </w:p>
    <w:p w14:paraId="64FFB90B" w14:textId="664B6868" w:rsidR="007D02C1" w:rsidRDefault="007D02C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r w:rsidR="006A41EF">
        <w:rPr>
          <w:rFonts w:ascii="Arial" w:eastAsia="Calibri" w:hAnsi="Arial" w:cs="Arial"/>
          <w:kern w:val="0"/>
          <w:sz w:val="24"/>
          <w:szCs w:val="24"/>
          <w:lang w:eastAsia="pl-PL"/>
          <w14:ligatures w14:val="none"/>
        </w:rPr>
        <w:t xml:space="preserve"> </w:t>
      </w:r>
    </w:p>
    <w:p w14:paraId="2AAE6D00" w14:textId="54EF6DFB" w:rsidR="00D47D78" w:rsidRPr="00D47D78" w:rsidRDefault="006A41EF" w:rsidP="00D47D7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sidR="00D47D78">
        <w:rPr>
          <w:rFonts w:ascii="Arial" w:eastAsia="Calibri" w:hAnsi="Arial" w:cs="Arial"/>
          <w:kern w:val="0"/>
          <w:sz w:val="24"/>
          <w:szCs w:val="24"/>
          <w:lang w:eastAsia="pl-PL"/>
          <w14:ligatures w14:val="none"/>
        </w:rPr>
        <w:t>, tj.:</w:t>
      </w:r>
    </w:p>
    <w:p w14:paraId="009873D1" w14:textId="192B0475" w:rsidR="00D47D78" w:rsidRPr="00E715F3" w:rsidRDefault="00D47D78" w:rsidP="00E715F3">
      <w:pPr>
        <w:pStyle w:val="Akapitzlist"/>
        <w:numPr>
          <w:ilvl w:val="0"/>
          <w:numId w:val="26"/>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E715F3">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9442D1B" w14:textId="0E291A04" w:rsidR="00D47D78" w:rsidRPr="00E715F3" w:rsidRDefault="00D47D78" w:rsidP="00E715F3">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E715F3">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1ADF07A" w14:textId="2DF1CBEE" w:rsidR="00D47D78" w:rsidRPr="00E715F3" w:rsidRDefault="00D47D78" w:rsidP="00E715F3">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3F4A9E6D" w14:textId="758FB97B" w:rsidR="00D47D78" w:rsidRDefault="00D47D78" w:rsidP="00E715F3">
      <w:pPr>
        <w:pStyle w:val="Akapitzlist"/>
        <w:numPr>
          <w:ilvl w:val="0"/>
          <w:numId w:val="26"/>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sidR="002F0E18">
        <w:rPr>
          <w:rFonts w:ascii="Arial" w:eastAsia="Calibri" w:hAnsi="Arial" w:cs="Arial"/>
          <w:kern w:val="0"/>
          <w:sz w:val="24"/>
          <w:szCs w:val="24"/>
          <w:lang w:eastAsia="pl-PL"/>
          <w14:ligatures w14:val="none"/>
        </w:rPr>
        <w:t>,</w:t>
      </w:r>
    </w:p>
    <w:p w14:paraId="6351DE48" w14:textId="6CEFBB39" w:rsidR="006A41EF" w:rsidRDefault="006A41EF">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w:t>
      </w:r>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r w:rsidR="00255987">
        <w:rPr>
          <w:rFonts w:ascii="Arial" w:eastAsia="Calibri" w:hAnsi="Arial" w:cs="Arial"/>
          <w:kern w:val="0"/>
          <w:sz w:val="24"/>
          <w:szCs w:val="24"/>
          <w:lang w:eastAsia="pl-PL"/>
          <w14:ligatures w14:val="none"/>
        </w:rPr>
        <w:t xml:space="preserve">u rozporządzenia i opisz go </w:t>
      </w:r>
      <w:r w:rsidR="00255987" w:rsidRPr="0065126F">
        <w:rPr>
          <w:rFonts w:ascii="Arial" w:eastAsia="Calibri" w:hAnsi="Arial" w:cs="Arial"/>
          <w:kern w:val="0"/>
          <w:sz w:val="24"/>
          <w:szCs w:val="24"/>
          <w:lang w:eastAsia="pl-PL"/>
          <w14:ligatures w14:val="none"/>
        </w:rPr>
        <w:t xml:space="preserve">w sposób </w:t>
      </w:r>
      <w:r w:rsidR="00255987">
        <w:rPr>
          <w:rFonts w:ascii="Arial" w:eastAsia="Calibri" w:hAnsi="Arial" w:cs="Arial"/>
          <w:kern w:val="0"/>
          <w:sz w:val="24"/>
          <w:szCs w:val="24"/>
          <w:lang w:eastAsia="pl-PL"/>
          <w14:ligatures w14:val="none"/>
        </w:rPr>
        <w:t>umożliwiający potwierdzenie ww. warunków.</w:t>
      </w:r>
    </w:p>
    <w:p w14:paraId="5FD0518B" w14:textId="4A376751" w:rsidR="0085304B" w:rsidRDefault="00EC4562" w:rsidP="00EC4562">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16A8DB6D" w14:textId="47396822" w:rsidR="00E06F2A" w:rsidRPr="00A45EF9" w:rsidRDefault="00E06F2A" w:rsidP="00E715F3">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t>
      </w:r>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r w:rsidR="00E11E0F" w:rsidRPr="00E11E0F">
        <w:rPr>
          <w:rFonts w:ascii="Arial" w:eastAsia="Calibri" w:hAnsi="Arial" w:cs="Arial"/>
          <w:kern w:val="0"/>
          <w:sz w:val="24"/>
          <w:szCs w:val="24"/>
          <w:lang w:eastAsia="pl-PL"/>
          <w14:ligatures w14:val="none"/>
        </w:rPr>
        <w:t>realnej alternatywnej technologii</w:t>
      </w:r>
      <w:r w:rsidR="00E11E0F">
        <w:rPr>
          <w:rFonts w:ascii="Arial" w:eastAsia="Calibri" w:hAnsi="Arial" w:cs="Arial"/>
          <w:kern w:val="0"/>
          <w:sz w:val="24"/>
          <w:szCs w:val="24"/>
          <w:lang w:eastAsia="pl-PL"/>
          <w14:ligatures w14:val="none"/>
        </w:rPr>
        <w:t xml:space="preserve"> do uzasadnienia wydatku zastosuj poniższe zasady.</w:t>
      </w:r>
    </w:p>
    <w:p w14:paraId="36717E5D" w14:textId="076EE29B"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00EC4562"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75C9E1F8" w14:textId="6D29C1BA"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E715F3">
        <w:rPr>
          <w:rFonts w:ascii="Arial" w:eastAsia="Calibri" w:hAnsi="Arial" w:cs="Arial"/>
          <w:b/>
          <w:bCs/>
          <w:kern w:val="0"/>
          <w:sz w:val="24"/>
          <w:szCs w:val="24"/>
          <w:lang w:eastAsia="pl-PL"/>
          <w14:ligatures w14:val="none"/>
        </w:rPr>
        <w:t xml:space="preserve">sfinansowanie </w:t>
      </w:r>
      <w:r w:rsidR="00EC4562">
        <w:rPr>
          <w:rFonts w:ascii="Arial" w:eastAsia="Calibri" w:hAnsi="Arial" w:cs="Arial"/>
          <w:b/>
          <w:bCs/>
          <w:kern w:val="0"/>
          <w:sz w:val="24"/>
          <w:szCs w:val="24"/>
          <w:lang w:eastAsia="pl-PL"/>
          <w14:ligatures w14:val="none"/>
        </w:rPr>
        <w:t xml:space="preserve">zakupu </w:t>
      </w:r>
      <w:r w:rsidRPr="00E715F3">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555CD2A6" w14:textId="7944A632"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0EBF78" w14:textId="492BE1B2" w:rsidR="007D02C1" w:rsidRPr="00E715F3" w:rsidRDefault="007D02C1" w:rsidP="00E715F3">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5B0471D0" w14:textId="3FB362B0"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sidR="001A0300">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47BF4A6" w14:textId="193FFB4A" w:rsidR="007D02C1" w:rsidRPr="00E715F3" w:rsidRDefault="007D02C1" w:rsidP="00E715F3">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2EBDF4FA" w14:textId="51F44CA0"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sidR="001A0300">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08489D7" w14:textId="3E4413D6"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6EE29C3" w14:textId="64DDCEC3"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20B869EA" w14:textId="61566519"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p>
    <w:p w14:paraId="450E3019" w14:textId="3C0CD1CF" w:rsidR="007D02C1" w:rsidRPr="0065126F" w:rsidRDefault="007D02C1" w:rsidP="00E715F3">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6B0A187F" w14:textId="36E571DD"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E715F3">
        <w:rPr>
          <w:rFonts w:ascii="Arial" w:eastAsia="Calibri" w:hAnsi="Arial" w:cs="Arial"/>
          <w:b/>
          <w:bCs/>
          <w:kern w:val="0"/>
          <w:sz w:val="24"/>
          <w:szCs w:val="24"/>
          <w:lang w:eastAsia="pl-PL"/>
          <w14:ligatures w14:val="none"/>
        </w:rPr>
        <w:t xml:space="preserve">sfinansowanie zakupu </w:t>
      </w:r>
      <w:r w:rsidR="00883AEA"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3D02113" w14:textId="097423AA" w:rsidR="004C7836" w:rsidRPr="0065126F" w:rsidRDefault="004C7836"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7291C684" w14:textId="77777777" w:rsidR="004C7836" w:rsidRPr="0065126F" w:rsidRDefault="004C7836" w:rsidP="00E715F3">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19A0A8AC" w14:textId="51FC7099" w:rsidR="007D02C1" w:rsidRPr="00E715F3" w:rsidRDefault="004C7836" w:rsidP="00E715F3">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454CDE00" w14:textId="1EA0D087" w:rsidR="007D02C1" w:rsidRPr="0065126F" w:rsidRDefault="007D02C1" w:rsidP="00E715F3">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dotyczy, </w:t>
      </w:r>
      <w:r w:rsidR="004C7836" w:rsidRPr="0065126F">
        <w:rPr>
          <w:rFonts w:ascii="Arial" w:eastAsia="Calibri" w:hAnsi="Arial" w:cs="Arial"/>
          <w:kern w:val="0"/>
          <w:sz w:val="24"/>
          <w:szCs w:val="24"/>
          <w:lang w:eastAsia="pl-PL"/>
          <w14:ligatures w14:val="none"/>
        </w:rPr>
        <w:t>opisz w jaki sposób środek transportu</w:t>
      </w:r>
      <w:r w:rsidRPr="0065126F">
        <w:rPr>
          <w:rFonts w:ascii="Arial" w:eastAsia="Calibri" w:hAnsi="Arial" w:cs="Arial"/>
          <w:kern w:val="0"/>
          <w:sz w:val="24"/>
          <w:szCs w:val="24"/>
          <w:lang w:eastAsia="pl-PL"/>
          <w14:ligatures w14:val="none"/>
        </w:rPr>
        <w:t xml:space="preserve"> spełnia wymogi określone dla takich pojazdów.</w:t>
      </w:r>
      <w:r w:rsidR="00EB3E1C">
        <w:rPr>
          <w:rFonts w:ascii="Arial" w:eastAsia="Calibri" w:hAnsi="Arial" w:cs="Arial"/>
          <w:kern w:val="0"/>
          <w:sz w:val="24"/>
          <w:szCs w:val="24"/>
          <w:lang w:eastAsia="pl-PL"/>
          <w14:ligatures w14:val="none"/>
        </w:rPr>
        <w:t xml:space="preserve"> W takim przypadku nie musisz uwzględniać w uzasadnieniu poniższych punktów.</w:t>
      </w:r>
    </w:p>
    <w:p w14:paraId="161FB519" w14:textId="1D3CA3D2" w:rsidR="004C7836"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2C56E1E6" w14:textId="5C591FF2" w:rsidR="007D02C1"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15BD041" w14:textId="59B3857B" w:rsidR="007D02C1" w:rsidRPr="0065126F" w:rsidRDefault="007D02C1" w:rsidP="00E715F3">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290CA02A" w14:textId="09DB82AC" w:rsidR="007D02C1"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32D7E0EC" w14:textId="55167C85" w:rsidR="007D02C1" w:rsidRPr="00D47D78"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p>
    <w:p w14:paraId="7B79E555" w14:textId="0ED97E1C" w:rsidR="00186975" w:rsidRPr="001A0300" w:rsidRDefault="007D02C1" w:rsidP="001A0300">
      <w:pPr>
        <w:spacing w:after="120" w:line="360" w:lineRule="auto"/>
        <w:rPr>
          <w:lang w:eastAsia="pl-PL"/>
        </w:rPr>
      </w:pPr>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p>
    <w:p w14:paraId="5FAD59E1" w14:textId="6829C196" w:rsidR="00E44F51" w:rsidRPr="00774F15" w:rsidRDefault="00E44F51" w:rsidP="009B4205">
      <w:pPr>
        <w:pStyle w:val="Nagwek1"/>
        <w:rPr>
          <w:rFonts w:ascii="Arial" w:eastAsia="Times New Roman" w:hAnsi="Arial" w:cs="Arial"/>
          <w:lang w:eastAsia="pl-PL"/>
        </w:rPr>
      </w:pPr>
      <w:bookmarkStart w:id="8" w:name="_Toc187144359"/>
      <w:bookmarkEnd w:id="7"/>
      <w:r w:rsidRPr="00774F15">
        <w:rPr>
          <w:rFonts w:ascii="Arial" w:eastAsia="Times New Roman" w:hAnsi="Arial" w:cs="Arial"/>
          <w:lang w:eastAsia="pl-PL"/>
        </w:rPr>
        <w:t>Pomoc publiczna</w:t>
      </w:r>
      <w:bookmarkEnd w:id="8"/>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9"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9"/>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0" w:name="_Toc187144360"/>
      <w:r w:rsidRPr="00B359AC">
        <w:rPr>
          <w:rFonts w:ascii="Arial" w:eastAsia="Times New Roman" w:hAnsi="Arial" w:cs="Arial"/>
          <w:lang w:eastAsia="pl-PL"/>
        </w:rPr>
        <w:lastRenderedPageBreak/>
        <w:t>Analiza finansowa</w:t>
      </w:r>
      <w:bookmarkEnd w:id="10"/>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1"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1"/>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2" w:name="_Toc187144361"/>
      <w:r w:rsidRPr="00903DBE">
        <w:rPr>
          <w:rFonts w:ascii="Arial" w:eastAsia="Times New Roman" w:hAnsi="Arial" w:cs="Arial"/>
          <w:lang w:eastAsia="pl-PL"/>
        </w:rPr>
        <w:lastRenderedPageBreak/>
        <w:t>Analiza ryzyka</w:t>
      </w:r>
      <w:bookmarkEnd w:id="12"/>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82F37" w14:textId="77777777" w:rsidR="00CC2C7C" w:rsidRDefault="00CC2C7C" w:rsidP="006D08C8">
      <w:pPr>
        <w:spacing w:after="0" w:line="240" w:lineRule="auto"/>
      </w:pPr>
      <w:r>
        <w:separator/>
      </w:r>
    </w:p>
  </w:endnote>
  <w:endnote w:type="continuationSeparator" w:id="0">
    <w:p w14:paraId="1A34B45F" w14:textId="77777777" w:rsidR="00CC2C7C" w:rsidRDefault="00CC2C7C"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44286" w14:textId="77777777" w:rsidR="00CC2C7C" w:rsidRDefault="00CC2C7C" w:rsidP="006D08C8">
      <w:pPr>
        <w:spacing w:after="0" w:line="240" w:lineRule="auto"/>
      </w:pPr>
      <w:r>
        <w:separator/>
      </w:r>
    </w:p>
  </w:footnote>
  <w:footnote w:type="continuationSeparator" w:id="0">
    <w:p w14:paraId="7721C8D1" w14:textId="77777777" w:rsidR="00CC2C7C" w:rsidRDefault="00CC2C7C"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090AFC"/>
    <w:rsid w:val="001264D5"/>
    <w:rsid w:val="001428C9"/>
    <w:rsid w:val="00155EEB"/>
    <w:rsid w:val="00177EEE"/>
    <w:rsid w:val="00186975"/>
    <w:rsid w:val="001A0300"/>
    <w:rsid w:val="001B3782"/>
    <w:rsid w:val="001D26CB"/>
    <w:rsid w:val="001E7498"/>
    <w:rsid w:val="001F14C4"/>
    <w:rsid w:val="001F4CF0"/>
    <w:rsid w:val="002246CB"/>
    <w:rsid w:val="00255987"/>
    <w:rsid w:val="00267D88"/>
    <w:rsid w:val="002730D8"/>
    <w:rsid w:val="00294250"/>
    <w:rsid w:val="002A2CED"/>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B28FD"/>
    <w:rsid w:val="004C2FEF"/>
    <w:rsid w:val="004C68F7"/>
    <w:rsid w:val="004C7836"/>
    <w:rsid w:val="004D08D2"/>
    <w:rsid w:val="004D6869"/>
    <w:rsid w:val="004E17D4"/>
    <w:rsid w:val="004E6721"/>
    <w:rsid w:val="004F5E44"/>
    <w:rsid w:val="0050559B"/>
    <w:rsid w:val="00526777"/>
    <w:rsid w:val="00540D8C"/>
    <w:rsid w:val="00552814"/>
    <w:rsid w:val="00554BEA"/>
    <w:rsid w:val="005837B5"/>
    <w:rsid w:val="005921C5"/>
    <w:rsid w:val="005A029B"/>
    <w:rsid w:val="005B7BB8"/>
    <w:rsid w:val="005C39AA"/>
    <w:rsid w:val="005D3FB0"/>
    <w:rsid w:val="00626AE1"/>
    <w:rsid w:val="0065126F"/>
    <w:rsid w:val="006636B2"/>
    <w:rsid w:val="00665DF3"/>
    <w:rsid w:val="00693037"/>
    <w:rsid w:val="006A41EF"/>
    <w:rsid w:val="006B28FC"/>
    <w:rsid w:val="006D08C8"/>
    <w:rsid w:val="006E377D"/>
    <w:rsid w:val="006F3E1E"/>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900581"/>
    <w:rsid w:val="00903DBE"/>
    <w:rsid w:val="0093794F"/>
    <w:rsid w:val="00943E9A"/>
    <w:rsid w:val="00947457"/>
    <w:rsid w:val="00982D32"/>
    <w:rsid w:val="00985961"/>
    <w:rsid w:val="0099676E"/>
    <w:rsid w:val="009A0A47"/>
    <w:rsid w:val="009A0D2B"/>
    <w:rsid w:val="009B4205"/>
    <w:rsid w:val="009E693A"/>
    <w:rsid w:val="00A07258"/>
    <w:rsid w:val="00A12E77"/>
    <w:rsid w:val="00A34E12"/>
    <w:rsid w:val="00A36CE6"/>
    <w:rsid w:val="00A45EF9"/>
    <w:rsid w:val="00A66008"/>
    <w:rsid w:val="00A908A4"/>
    <w:rsid w:val="00A96F1F"/>
    <w:rsid w:val="00AB03C7"/>
    <w:rsid w:val="00AB6CE3"/>
    <w:rsid w:val="00AD7BBB"/>
    <w:rsid w:val="00AF5F28"/>
    <w:rsid w:val="00B04ADD"/>
    <w:rsid w:val="00B12E7F"/>
    <w:rsid w:val="00B157A2"/>
    <w:rsid w:val="00B359AC"/>
    <w:rsid w:val="00B46519"/>
    <w:rsid w:val="00B64A32"/>
    <w:rsid w:val="00BA4DCE"/>
    <w:rsid w:val="00BB58ED"/>
    <w:rsid w:val="00BC378C"/>
    <w:rsid w:val="00BE2F5D"/>
    <w:rsid w:val="00C11720"/>
    <w:rsid w:val="00C34F96"/>
    <w:rsid w:val="00C3602B"/>
    <w:rsid w:val="00C84238"/>
    <w:rsid w:val="00C84B99"/>
    <w:rsid w:val="00C87D8D"/>
    <w:rsid w:val="00CB25F9"/>
    <w:rsid w:val="00CC19C3"/>
    <w:rsid w:val="00CC2C7C"/>
    <w:rsid w:val="00CC3445"/>
    <w:rsid w:val="00D0112F"/>
    <w:rsid w:val="00D11B51"/>
    <w:rsid w:val="00D26E48"/>
    <w:rsid w:val="00D3064F"/>
    <w:rsid w:val="00D41121"/>
    <w:rsid w:val="00D47D78"/>
    <w:rsid w:val="00D50B77"/>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715F3"/>
    <w:rsid w:val="00E87667"/>
    <w:rsid w:val="00EA34BE"/>
    <w:rsid w:val="00EA6DF5"/>
    <w:rsid w:val="00EB3E1C"/>
    <w:rsid w:val="00EC4562"/>
    <w:rsid w:val="00EE05BC"/>
    <w:rsid w:val="00EE1877"/>
    <w:rsid w:val="00EE601E"/>
    <w:rsid w:val="00EF0ADD"/>
    <w:rsid w:val="00EF788E"/>
    <w:rsid w:val="00F500D6"/>
    <w:rsid w:val="00F51996"/>
    <w:rsid w:val="00F733DF"/>
    <w:rsid w:val="00FB36C5"/>
    <w:rsid w:val="00FB4313"/>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3264</Words>
  <Characters>19584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Marcin Prykanowski</cp:lastModifiedBy>
  <cp:revision>69</cp:revision>
  <cp:lastPrinted>2023-05-17T09:52:00Z</cp:lastPrinted>
  <dcterms:created xsi:type="dcterms:W3CDTF">2023-04-28T08:42:00Z</dcterms:created>
  <dcterms:modified xsi:type="dcterms:W3CDTF">2025-02-27T10:08:00Z</dcterms:modified>
</cp:coreProperties>
</file>